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2310"/>
        <w:gridCol w:w="5670"/>
      </w:tblGrid>
      <w:tr w:rsidR="004911DC">
        <w:trPr>
          <w:cantSplit/>
          <w:trHeight w:hRule="exact" w:val="3360"/>
        </w:trPr>
        <w:tc>
          <w:tcPr>
            <w:tcW w:w="7980" w:type="dxa"/>
            <w:gridSpan w:val="2"/>
            <w:vAlign w:val="center"/>
          </w:tcPr>
          <w:p w:rsidR="004911DC" w:rsidRDefault="00FF50AE">
            <w:pPr>
              <w:spacing w:line="330" w:lineRule="exact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修学資金返還猶予申請書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修学資金返還猶予申請書</w:t>
            </w:r>
          </w:p>
          <w:p w:rsidR="004911DC" w:rsidRDefault="00FF50AE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　</w:t>
            </w:r>
          </w:p>
          <w:p w:rsidR="004911DC" w:rsidRDefault="00FF50AE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愛知県知事　殿</w:t>
            </w:r>
            <w:bookmarkStart w:id="0" w:name="_GoBack"/>
            <w:bookmarkEnd w:id="0"/>
          </w:p>
          <w:p w:rsidR="004911DC" w:rsidRDefault="00FF50AE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決定番号　　　　　　　　　　</w:t>
            </w:r>
          </w:p>
          <w:p w:rsidR="004911DC" w:rsidRDefault="00FF50AE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　所　　　　　　　　　　</w:t>
            </w:r>
          </w:p>
          <w:p w:rsidR="004911DC" w:rsidRDefault="00FF50AE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　　名　　　　　　　　　　</w:t>
            </w:r>
          </w:p>
          <w:p w:rsidR="004911DC" w:rsidRDefault="00FF50AE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愛知県地域医療確保修学資金貸与条例第</w:t>
            </w:r>
            <w:r>
              <w:rPr>
                <w:snapToGrid w:val="0"/>
              </w:rPr>
              <w:t>11</w:t>
            </w:r>
            <w:r>
              <w:rPr>
                <w:rFonts w:hint="eastAsia"/>
                <w:snapToGrid w:val="0"/>
              </w:rPr>
              <w:t>条（同条例第</w:t>
            </w:r>
            <w:r>
              <w:rPr>
                <w:snapToGrid w:val="0"/>
              </w:rPr>
              <w:t>13</w:t>
            </w:r>
            <w:r>
              <w:rPr>
                <w:rFonts w:hint="eastAsia"/>
                <w:snapToGrid w:val="0"/>
              </w:rPr>
              <w:t>条において準用する場合を含む。）の規定により、下記のとおり、修学資金の返還の猶予をしてください。</w:t>
            </w:r>
          </w:p>
          <w:p w:rsidR="004911DC" w:rsidRDefault="00FF50AE">
            <w:pPr>
              <w:spacing w:line="33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</w:t>
            </w:r>
          </w:p>
        </w:tc>
      </w:tr>
      <w:tr w:rsidR="004911DC">
        <w:trPr>
          <w:cantSplit/>
          <w:trHeight w:hRule="exact" w:val="1050"/>
        </w:trPr>
        <w:tc>
          <w:tcPr>
            <w:tcW w:w="2310" w:type="dxa"/>
            <w:vAlign w:val="center"/>
          </w:tcPr>
          <w:p w:rsidR="004911DC" w:rsidRDefault="00FF50AE">
            <w:pPr>
              <w:spacing w:line="31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返還未済の修学資金の額</w:t>
            </w:r>
          </w:p>
        </w:tc>
        <w:tc>
          <w:tcPr>
            <w:tcW w:w="5670" w:type="dxa"/>
            <w:vAlign w:val="center"/>
          </w:tcPr>
          <w:p w:rsidR="004911DC" w:rsidRDefault="00FF50AE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　　　　　　　　　　　円</w:t>
            </w:r>
          </w:p>
        </w:tc>
      </w:tr>
      <w:tr w:rsidR="004911DC">
        <w:trPr>
          <w:cantSplit/>
          <w:trHeight w:hRule="exact" w:val="1050"/>
        </w:trPr>
        <w:tc>
          <w:tcPr>
            <w:tcW w:w="2310" w:type="dxa"/>
            <w:vAlign w:val="center"/>
          </w:tcPr>
          <w:p w:rsidR="004911DC" w:rsidRDefault="00FF50AE">
            <w:pPr>
              <w:spacing w:line="31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猶予を受けようとする期間</w:t>
            </w:r>
          </w:p>
        </w:tc>
        <w:tc>
          <w:tcPr>
            <w:tcW w:w="5670" w:type="dxa"/>
            <w:vAlign w:val="center"/>
          </w:tcPr>
          <w:p w:rsidR="004911DC" w:rsidRDefault="00FF50AE">
            <w:pPr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年　　月　　日から</w:t>
            </w:r>
          </w:p>
          <w:p w:rsidR="004911DC" w:rsidRDefault="00FF50AE">
            <w:pPr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年　　月　　日まで</w:t>
            </w:r>
          </w:p>
        </w:tc>
      </w:tr>
      <w:tr w:rsidR="004911DC">
        <w:trPr>
          <w:cantSplit/>
          <w:trHeight w:hRule="exact" w:val="2730"/>
        </w:trPr>
        <w:tc>
          <w:tcPr>
            <w:tcW w:w="2310" w:type="dxa"/>
            <w:vAlign w:val="center"/>
          </w:tcPr>
          <w:p w:rsidR="004911DC" w:rsidRDefault="00FF50AE">
            <w:pPr>
              <w:spacing w:line="330" w:lineRule="exact"/>
              <w:jc w:val="lef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猶予を受けようとする理由</w:t>
            </w:r>
          </w:p>
        </w:tc>
        <w:tc>
          <w:tcPr>
            <w:tcW w:w="5670" w:type="dxa"/>
            <w:vAlign w:val="center"/>
          </w:tcPr>
          <w:p w:rsidR="004911DC" w:rsidRDefault="004911DC">
            <w:pPr>
              <w:rPr>
                <w:rFonts w:ascii="?l?r ??fc"/>
                <w:snapToGrid w:val="0"/>
              </w:rPr>
            </w:pPr>
          </w:p>
        </w:tc>
      </w:tr>
    </w:tbl>
    <w:p w:rsidR="004911DC" w:rsidRDefault="004911DC">
      <w:pPr>
        <w:spacing w:line="150" w:lineRule="exact"/>
        <w:rPr>
          <w:rFonts w:ascii="?l?r ??fc" w:hint="eastAsia"/>
          <w:snapToGrid w:val="0"/>
        </w:rPr>
      </w:pPr>
    </w:p>
    <w:p w:rsidR="004911DC" w:rsidRDefault="00FF50AE">
      <w:pPr>
        <w:ind w:left="630" w:hanging="630"/>
        <w:rPr>
          <w:rFonts w:ascii="?l?r ??fc"/>
          <w:snapToGrid w:val="0"/>
        </w:rPr>
      </w:pPr>
      <w:r>
        <w:rPr>
          <w:rFonts w:hint="eastAsia"/>
          <w:snapToGrid w:val="0"/>
        </w:rPr>
        <w:t xml:space="preserve">　備考　用紙の大きさは、日本産業規格Ａ４とする。</w:t>
      </w:r>
    </w:p>
    <w:sectPr w:rsidR="004911DC">
      <w:headerReference w:type="default" r:id="rId6"/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64466" w:rsidRDefault="00864466">
      <w:r>
        <w:separator/>
      </w:r>
    </w:p>
  </w:endnote>
  <w:endnote w:type="continuationSeparator" w:id="0">
    <w:p w:rsidR="00864466" w:rsidRDefault="00864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64466" w:rsidRDefault="00864466">
      <w:r>
        <w:separator/>
      </w:r>
    </w:p>
  </w:footnote>
  <w:footnote w:type="continuationSeparator" w:id="0">
    <w:p w:rsidR="00864466" w:rsidRDefault="00864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1DC" w:rsidRDefault="004911DC">
    <w:pPr>
      <w:pStyle w:val="a3"/>
    </w:pPr>
  </w:p>
  <w:p w:rsidR="00A14FD6" w:rsidRDefault="00A14FD6">
    <w:pPr>
      <w:pStyle w:val="a3"/>
    </w:pPr>
  </w:p>
  <w:p w:rsidR="00A14FD6" w:rsidRDefault="00A14FD6">
    <w:pPr>
      <w:pStyle w:val="a3"/>
    </w:pPr>
  </w:p>
  <w:p w:rsidR="00A14FD6" w:rsidRDefault="00A14FD6">
    <w:pPr>
      <w:pStyle w:val="a3"/>
      <w:rPr>
        <w:rFonts w:hint="eastAsia"/>
      </w:rPr>
    </w:pPr>
    <w:r>
      <w:rPr>
        <w:rFonts w:hint="eastAsia"/>
      </w:rPr>
      <w:t xml:space="preserve">　　</w:t>
    </w:r>
    <w:r w:rsidRPr="00A14FD6">
      <w:rPr>
        <w:rFonts w:hint="eastAsia"/>
      </w:rPr>
      <w:t>様式第13（第13条関係）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FF50AE"/>
    <w:rsid w:val="004911DC"/>
    <w:rsid w:val="00864466"/>
    <w:rsid w:val="00A14FD6"/>
    <w:rsid w:val="00FF5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6553926"/>
  <w14:defaultImageDpi w14:val="0"/>
  <w15:docId w15:val="{5A2803D6-3A2B-40D5-A145-B6D574C170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Pr>
      <w:rFonts w:ascii="ＭＳ 明朝" w:eastAsia="ＭＳ 明朝" w:hAnsi="Century" w:cs="ＭＳ 明朝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Pr>
      <w:rFonts w:ascii="ＭＳ 明朝" w:eastAsia="ＭＳ 明朝" w:hAnsi="Century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26032;&#20363;&#35215;DB(A)\&#26032;&#20363;&#35215;DB38&#20493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新例規DB38倍.dot</Template>
  <TotalTime>1</TotalTime>
  <Pages>1</Pages>
  <Words>45</Words>
  <Characters>258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様式第13</vt:lpstr>
    </vt:vector>
  </TitlesOfParts>
  <Company/>
  <LinksUpToDate>false</LinksUpToDate>
  <CharactersWithSpaces>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様式第13</dc:title>
  <dc:subject> </dc:subject>
  <dc:creator>第一法規株式会社</dc:creator>
  <cp:keywords> </cp:keywords>
  <dc:description> </dc:description>
  <cp:lastModifiedBy>梅田　美紀</cp:lastModifiedBy>
  <cp:revision>3</cp:revision>
  <cp:lastPrinted>2008-04-17T23:23:00Z</cp:lastPrinted>
  <dcterms:created xsi:type="dcterms:W3CDTF">2022-01-24T08:14:00Z</dcterms:created>
  <dcterms:modified xsi:type="dcterms:W3CDTF">2022-01-26T00:06:00Z</dcterms:modified>
</cp:coreProperties>
</file>